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4B" w:rsidRPr="005F6D4B" w:rsidRDefault="005F6D4B" w:rsidP="005F6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44">
        <w:rPr>
          <w:rFonts w:ascii="Times New Roman" w:hAnsi="Times New Roman" w:cs="Times New Roman"/>
          <w:b/>
          <w:sz w:val="24"/>
          <w:szCs w:val="24"/>
        </w:rPr>
        <w:t>Налоговый вычет по земельному налогу</w:t>
      </w:r>
    </w:p>
    <w:p w:rsidR="005F6D4B" w:rsidRPr="005F6D4B" w:rsidRDefault="005F6D4B" w:rsidP="005F6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4B" w:rsidRPr="00C47C44" w:rsidRDefault="005F6D4B" w:rsidP="005F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28.12.2017 Президентом России подписан федеральный закон № 436-ФЗ «О внесении изменений в части первую и вторую Налогового кодекса Российской Федерации и отдельные законодательные акты Российской Федерации». </w:t>
      </w:r>
    </w:p>
    <w:p w:rsidR="005F6D4B" w:rsidRPr="00C47C44" w:rsidRDefault="005F6D4B" w:rsidP="005F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Законом, начиная с 2017 г., вводится налоговый вычет, уменьшающий земельный налог на величину кадастровой стоимости 600 </w:t>
      </w:r>
      <w:proofErr w:type="spellStart"/>
      <w:r w:rsidRPr="00C47C4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47C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47C44">
        <w:rPr>
          <w:rFonts w:ascii="Times New Roman" w:hAnsi="Times New Roman" w:cs="Times New Roman"/>
          <w:sz w:val="24"/>
          <w:szCs w:val="24"/>
        </w:rPr>
        <w:t xml:space="preserve"> площади земельного участка (далее – вычет). Так, если площадь участка составляет не более 6 соток – налог взыматься не будет, а если площадь участка превышает 6 соток – налог будет рассчитан за оставшуюся площадь. </w:t>
      </w:r>
    </w:p>
    <w:p w:rsidR="005F6D4B" w:rsidRPr="00C47C44" w:rsidRDefault="005F6D4B" w:rsidP="005F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Вычет применяется для категорий лиц, указанных в п. 5 ст. 391 Налогового кодекса Российской Федерации, далее – НК РФ (Герои Советского Союза, Российской Федерации, инвалиды I и II групп, инвалиды с детства, ветераны Великой Отечественной войны и боевых действий и т.д.), а также для всех пенсионеров. </w:t>
      </w:r>
    </w:p>
    <w:p w:rsidR="005F6D4B" w:rsidRPr="00C47C44" w:rsidRDefault="005F6D4B" w:rsidP="005F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Вычет применятся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 </w:t>
      </w:r>
    </w:p>
    <w:p w:rsidR="005F6D4B" w:rsidRPr="00C47C44" w:rsidRDefault="005F6D4B" w:rsidP="005F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Для использования вычета за 2017 год можно будет обратиться в любой налоговый орган до 1 июля 2018 г.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 </w:t>
      </w:r>
    </w:p>
    <w:p w:rsidR="005F6D4B" w:rsidRPr="00C47C44" w:rsidRDefault="005F6D4B" w:rsidP="005F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44">
        <w:rPr>
          <w:rFonts w:ascii="Times New Roman" w:hAnsi="Times New Roman" w:cs="Times New Roman"/>
          <w:sz w:val="24"/>
          <w:szCs w:val="24"/>
        </w:rPr>
        <w:t xml:space="preserve">Кроме того, право на установление дополнительных налоговых вычетов предоставлено представительным органам муниципальных образований (законодательным органам Москвы, Санкт-Петербурга и Севастополя). </w:t>
      </w:r>
    </w:p>
    <w:p w:rsidR="00911383" w:rsidRDefault="005F6D4B" w:rsidP="005F6D4B">
      <w:r w:rsidRPr="00C47C44">
        <w:rPr>
          <w:rFonts w:ascii="Times New Roman" w:hAnsi="Times New Roman" w:cs="Times New Roman"/>
          <w:sz w:val="24"/>
          <w:szCs w:val="24"/>
        </w:rPr>
        <w:t>Таким образом, за 2017 год исчисление земельного налога будет проводиться с учетом налогового вычета, предусмотренного ст. 391 НК РФ и дополнительно установленного на муниципальном уровне размера не облагаемой налогом суммы для отдельных категорий налогоплательщиков.</w:t>
      </w:r>
      <w:bookmarkStart w:id="0" w:name="_GoBack"/>
      <w:bookmarkEnd w:id="0"/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4B"/>
    <w:rsid w:val="005F6D4B"/>
    <w:rsid w:val="009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2018-02-01T05:49:00Z</dcterms:created>
  <dcterms:modified xsi:type="dcterms:W3CDTF">2018-02-01T05:50:00Z</dcterms:modified>
</cp:coreProperties>
</file>